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E44747" w:rsidP="00E44747" w:rsidRDefault="00E44747" w14:paraId="17D8F30C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E44747" w:rsidP="00E44747" w:rsidRDefault="00E44747" w14:paraId="78F0E481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E44747" w:rsidP="00E44747" w:rsidRDefault="00E44747" w14:paraId="4C7B29B4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E44747" w:rsidP="00E44747" w:rsidRDefault="00E44747" w14:paraId="2BFBB1CA" w14:textId="1310EE9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B8521D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19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B8521D">
        <w:rPr>
          <w:rFonts w:ascii="Arial" w:hAnsi="Arial" w:cs="Arial"/>
        </w:rPr>
        <w:t>15</w:t>
      </w:r>
    </w:p>
    <w:p w:rsidR="00E44747" w:rsidP="00E44747" w:rsidRDefault="00E44747" w14:paraId="71E04C3A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050733" w:rsidP="00E44747" w:rsidRDefault="00050733" w14:paraId="5CE8A6FC" w14:textId="77777777">
      <w:pPr>
        <w:spacing w:line="240" w:lineRule="atLeast"/>
        <w:rPr>
          <w:rFonts w:ascii="Arial" w:hAnsi="Arial" w:cs="Arial"/>
        </w:rPr>
      </w:pPr>
    </w:p>
    <w:p w:rsidRPr="00967383" w:rsidR="00E44747" w:rsidP="00E44747" w:rsidRDefault="00E44747" w14:paraId="44D92F9A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E621D1" w:rsidR="00E44747" w:rsidP="00E44747" w:rsidRDefault="00E44747" w14:paraId="5B03FB63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Od 2. ožujka 2026.</w:t>
      </w:r>
    </w:p>
    <w:p w:rsidRPr="00E621D1" w:rsidR="00E44747" w:rsidP="00E44747" w:rsidRDefault="00E44747" w14:paraId="42CFFA01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Sastavljen kod Trgovačkog suda u Pazinu,</w:t>
      </w:r>
    </w:p>
    <w:p w:rsidRPr="00E621D1" w:rsidR="00E44747" w:rsidP="00E44747" w:rsidRDefault="00E44747" w14:paraId="3FB6C790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ročište radi utvrđivanja pretpostavki za otvaranje stečajnog postupka nad dužnikom</w:t>
      </w:r>
    </w:p>
    <w:p w:rsidRPr="00E621D1" w:rsidR="00E44747" w:rsidP="00E44747" w:rsidRDefault="00E44747" w14:paraId="6212B8ED" w14:textId="14ECAEC2">
      <w:pPr>
        <w:spacing w:line="240" w:lineRule="atLeast"/>
        <w:jc w:val="center"/>
        <w:rPr>
          <w:rFonts w:ascii="Arial" w:hAnsi="Arial" w:cs="Arial"/>
        </w:rPr>
      </w:pPr>
      <w:r w:rsidRPr="00E44747">
        <w:rPr>
          <w:rFonts w:ascii="Arial" w:hAnsi="Arial" w:cs="Arial"/>
        </w:rPr>
        <w:t xml:space="preserve">KATY FOOD </w:t>
      </w:r>
      <w:proofErr w:type="spellStart"/>
      <w:r w:rsidRPr="00E44747">
        <w:rPr>
          <w:rFonts w:ascii="Arial" w:hAnsi="Arial" w:cs="Arial"/>
        </w:rPr>
        <w:t>j.d.o.o</w:t>
      </w:r>
      <w:proofErr w:type="spellEnd"/>
      <w:r w:rsidRPr="00E44747">
        <w:rPr>
          <w:rFonts w:ascii="Arial" w:hAnsi="Arial" w:cs="Arial"/>
        </w:rPr>
        <w:t xml:space="preserve">., Pula, Ulica </w:t>
      </w:r>
      <w:proofErr w:type="spellStart"/>
      <w:r w:rsidRPr="00E44747">
        <w:rPr>
          <w:rFonts w:ascii="Arial" w:hAnsi="Arial" w:cs="Arial"/>
        </w:rPr>
        <w:t>Komunal</w:t>
      </w:r>
      <w:proofErr w:type="spellEnd"/>
      <w:r w:rsidRPr="00E44747">
        <w:rPr>
          <w:rFonts w:ascii="Arial" w:hAnsi="Arial" w:cs="Arial"/>
        </w:rPr>
        <w:t xml:space="preserve"> 155, OIB: 92769192625</w:t>
      </w:r>
    </w:p>
    <w:p w:rsidR="00050733" w:rsidP="00E44747" w:rsidRDefault="00050733" w14:paraId="13FE6D59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E621D1" w:rsidR="00E44747" w:rsidP="00E44747" w:rsidRDefault="00E44747" w14:paraId="034D3F3B" w14:textId="645B0C94">
      <w:pPr>
        <w:spacing w:line="240" w:lineRule="atLeast"/>
        <w:ind w:firstLine="720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  </w:t>
      </w:r>
    </w:p>
    <w:p w:rsidRPr="00E621D1" w:rsidR="00E44747" w:rsidP="00E44747" w:rsidRDefault="00E44747" w14:paraId="457F79D3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OD SUDA PRISUTNI:</w:t>
      </w:r>
    </w:p>
    <w:p w:rsidRPr="00E621D1" w:rsidR="00E44747" w:rsidP="00E44747" w:rsidRDefault="00E44747" w14:paraId="467160C1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Adrijana Labinjan Skok, sutkinja </w:t>
      </w:r>
    </w:p>
    <w:p w:rsidRPr="00E621D1" w:rsidR="00E44747" w:rsidP="00E44747" w:rsidRDefault="00E44747" w14:paraId="0699B970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Jasmina Matika, zapisničarka</w:t>
      </w:r>
    </w:p>
    <w:p w:rsidR="00E44747" w:rsidP="00E44747" w:rsidRDefault="00E44747" w14:paraId="526BB1B0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050733" w:rsidP="00E44747" w:rsidRDefault="00050733" w14:paraId="2F80F65C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E44747" w:rsidP="00E44747" w:rsidRDefault="00E44747" w14:paraId="088C8907" w14:textId="3A040C00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Početak u </w:t>
      </w:r>
      <w:r>
        <w:rPr>
          <w:rFonts w:ascii="Arial" w:hAnsi="Arial" w:cs="Arial"/>
        </w:rPr>
        <w:t>10</w:t>
      </w:r>
      <w:r w:rsidRPr="00E621D1">
        <w:rPr>
          <w:rFonts w:ascii="Arial" w:hAnsi="Arial" w:cs="Arial"/>
        </w:rPr>
        <w:t>:</w:t>
      </w:r>
      <w:r>
        <w:rPr>
          <w:rFonts w:ascii="Arial" w:hAnsi="Arial" w:cs="Arial"/>
        </w:rPr>
        <w:t>00</w:t>
      </w:r>
      <w:r w:rsidRPr="00E621D1">
        <w:rPr>
          <w:rFonts w:ascii="Arial" w:hAnsi="Arial" w:cs="Arial"/>
        </w:rPr>
        <w:t xml:space="preserve"> sati. Ročište je javno.</w:t>
      </w:r>
    </w:p>
    <w:p w:rsidRPr="00050733" w:rsidR="00E44747" w:rsidP="00E44747" w:rsidRDefault="00E44747" w14:paraId="12718E17" w14:textId="77777777">
      <w:pPr>
        <w:spacing w:line="240" w:lineRule="atLeast"/>
        <w:jc w:val="both"/>
        <w:rPr>
          <w:rFonts w:ascii="Arial" w:hAnsi="Arial" w:cs="Arial"/>
        </w:rPr>
      </w:pPr>
      <w:r w:rsidRPr="00050733">
        <w:rPr>
          <w:rFonts w:ascii="Arial" w:hAnsi="Arial" w:cs="Arial"/>
        </w:rPr>
        <w:t>Utvrđuje se da su pristupili:</w:t>
      </w:r>
    </w:p>
    <w:p w:rsidRPr="00050733" w:rsidR="00E44747" w:rsidP="00E44747" w:rsidRDefault="00E44747" w14:paraId="2964B2D7" w14:textId="77777777">
      <w:pPr>
        <w:spacing w:line="240" w:lineRule="atLeast"/>
        <w:jc w:val="both"/>
        <w:rPr>
          <w:rFonts w:ascii="Arial" w:hAnsi="Arial" w:cs="Arial"/>
        </w:rPr>
      </w:pPr>
      <w:r w:rsidRPr="00050733">
        <w:rPr>
          <w:rFonts w:ascii="Arial" w:hAnsi="Arial" w:cs="Arial"/>
        </w:rPr>
        <w:t>- Za predlagatelja: nitko</w:t>
      </w:r>
    </w:p>
    <w:p w:rsidRPr="00050733" w:rsidR="00E44747" w:rsidP="00E44747" w:rsidRDefault="00E44747" w14:paraId="172DBB93" w14:textId="1A6CBD50">
      <w:pPr>
        <w:spacing w:line="240" w:lineRule="atLeast"/>
        <w:jc w:val="both"/>
        <w:rPr>
          <w:rFonts w:ascii="Arial" w:hAnsi="Arial" w:cs="Arial"/>
        </w:rPr>
      </w:pPr>
      <w:r w:rsidRPr="00050733">
        <w:rPr>
          <w:rFonts w:ascii="Arial" w:hAnsi="Arial" w:cs="Arial"/>
        </w:rPr>
        <w:t xml:space="preserve">- Za dužnika: </w:t>
      </w:r>
      <w:r w:rsidRPr="00050733" w:rsidR="00050733">
        <w:rPr>
          <w:rFonts w:ascii="Arial" w:hAnsi="Arial" w:cs="Arial"/>
        </w:rPr>
        <w:t>nitko</w:t>
      </w:r>
    </w:p>
    <w:p w:rsidRPr="00967383" w:rsidR="00E44747" w:rsidP="00E44747" w:rsidRDefault="00E44747" w14:paraId="5081A53B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E44747" w:rsidP="00E44747" w:rsidRDefault="00E44747" w14:paraId="18ACB66E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E621D1">
        <w:rPr>
          <w:rFonts w:ascii="Arial" w:hAnsi="Arial" w:cs="Arial"/>
        </w:rPr>
        <w:t>objavljeno na e-Oglasnoj ploči sudova dana 2</w:t>
      </w:r>
      <w:r>
        <w:rPr>
          <w:rFonts w:ascii="Arial" w:hAnsi="Arial" w:cs="Arial"/>
        </w:rPr>
        <w:t>3</w:t>
      </w:r>
      <w:r w:rsidRPr="00E621D1">
        <w:rPr>
          <w:rFonts w:ascii="Arial" w:hAnsi="Arial" w:cs="Arial"/>
        </w:rPr>
        <w:t>.1.2026.</w:t>
      </w:r>
    </w:p>
    <w:p w:rsidRPr="00967383" w:rsidR="00E44747" w:rsidP="00050733" w:rsidRDefault="00E44747" w14:paraId="2F355D83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E621D1" w:rsidR="00E44747" w:rsidP="00E44747" w:rsidRDefault="00E44747" w14:paraId="2D51422F" w14:textId="5564E749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</w:t>
      </w:r>
      <w:r w:rsidRPr="00E621D1">
        <w:rPr>
          <w:rFonts w:ascii="Arial" w:hAnsi="Arial" w:cs="Arial"/>
          <w:bCs w:val="false"/>
        </w:rPr>
        <w:t>vezi s čl. 17. Stečajnog zakona, a što mu je naloženo rješenjem ovog suda St-1</w:t>
      </w:r>
      <w:r>
        <w:rPr>
          <w:rFonts w:ascii="Arial" w:hAnsi="Arial" w:cs="Arial"/>
          <w:bCs w:val="false"/>
        </w:rPr>
        <w:t>9</w:t>
      </w:r>
      <w:r w:rsidRPr="00E621D1">
        <w:rPr>
          <w:rFonts w:ascii="Arial" w:hAnsi="Arial" w:cs="Arial"/>
          <w:bCs w:val="false"/>
        </w:rPr>
        <w:t>/2026-10 od 2</w:t>
      </w:r>
      <w:r>
        <w:rPr>
          <w:rFonts w:ascii="Arial" w:hAnsi="Arial" w:cs="Arial"/>
          <w:bCs w:val="false"/>
        </w:rPr>
        <w:t>3</w:t>
      </w:r>
      <w:r w:rsidRPr="00E621D1">
        <w:rPr>
          <w:rFonts w:ascii="Arial" w:hAnsi="Arial" w:cs="Arial"/>
          <w:bCs w:val="false"/>
        </w:rPr>
        <w:t xml:space="preserve">. siječnja 2026. </w:t>
      </w:r>
    </w:p>
    <w:p w:rsidRPr="00303B02" w:rsidR="00E44747" w:rsidP="00E44747" w:rsidRDefault="00E44747" w14:paraId="2164C584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E44747" w:rsidP="00E44747" w:rsidRDefault="00E44747" w14:paraId="31FA1486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E44747" w:rsidP="00E44747" w:rsidRDefault="00E44747" w14:paraId="61F21BAA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E44747" w:rsidP="00E44747" w:rsidRDefault="00E44747" w14:paraId="201C316F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E44747" w:rsidP="00E44747" w:rsidRDefault="00E44747" w14:paraId="74A13FA5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44747" w:rsidP="00E44747" w:rsidRDefault="00E44747" w14:paraId="6913925A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44747" w:rsidP="00E44747" w:rsidRDefault="00E44747" w14:paraId="2EE278D0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E44747" w:rsidP="00E44747" w:rsidRDefault="00E44747" w14:paraId="41418F8A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E44747" w:rsidP="00E44747" w:rsidRDefault="00E44747" w14:paraId="0B2C8205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E44747" w:rsidP="00E44747" w:rsidRDefault="00E44747" w14:paraId="4584A7F9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E44747" w:rsidP="00E44747" w:rsidRDefault="00E44747" w14:paraId="43A33ABB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E44747" w:rsidP="00E44747" w:rsidRDefault="00E44747" w14:paraId="6810E914" w14:textId="43F6996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050733">
        <w:rPr>
          <w:rFonts w:ascii="Arial" w:hAnsi="Arial" w:cs="Arial"/>
        </w:rPr>
        <w:t>10</w:t>
      </w:r>
      <w:r w:rsidRPr="00967383">
        <w:rPr>
          <w:rFonts w:ascii="Arial" w:hAnsi="Arial" w:cs="Arial"/>
        </w:rPr>
        <w:t>:</w:t>
      </w:r>
      <w:r w:rsidR="00050733">
        <w:rPr>
          <w:rFonts w:ascii="Arial" w:hAnsi="Arial" w:cs="Arial"/>
        </w:rPr>
        <w:t>07</w:t>
      </w:r>
      <w:r w:rsidRPr="00967383">
        <w:rPr>
          <w:rFonts w:ascii="Arial" w:hAnsi="Arial" w:cs="Arial"/>
        </w:rPr>
        <w:t xml:space="preserve"> sati.</w:t>
      </w:r>
    </w:p>
    <w:p w:rsidRPr="00967383" w:rsidR="00E44747" w:rsidP="00E44747" w:rsidRDefault="00E44747" w14:paraId="6BCA999A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E44747" w:rsidP="00E44747" w:rsidRDefault="00E44747" w14:paraId="2B024D06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E44747" w:rsidP="00E44747" w:rsidRDefault="00E44747" w14:paraId="1251A46B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E44747" w:rsidP="00E44747" w:rsidRDefault="00E44747" w14:paraId="611D4A0D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E44747" w:rsidP="00E44747" w:rsidRDefault="00E44747" w14:paraId="3BAEC2DE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E44747" w:rsidP="00E44747" w:rsidRDefault="00E44747" w14:paraId="3A7698F0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724DF" w:rsidP="00050733" w:rsidRDefault="00050733" w14:paraId="2D4C6084" w14:textId="52CC4979">
      <w:pPr>
        <w:spacing w:line="240" w:lineRule="atLeast"/>
        <w:jc w:val="center"/>
      </w:pPr>
      <w:r>
        <w:rPr>
          <w:rFonts w:ascii="Arial" w:hAnsi="Arial" w:cs="Arial"/>
        </w:rPr>
        <w:t xml:space="preserve">     </w:t>
      </w:r>
      <w:r w:rsidRPr="00967383" w:rsidR="00E44747">
        <w:rPr>
          <w:rFonts w:ascii="Arial" w:hAnsi="Arial" w:cs="Arial"/>
        </w:rPr>
        <w:t>Zapisničar</w:t>
      </w:r>
      <w:r w:rsidR="00E44747">
        <w:rPr>
          <w:rFonts w:ascii="Arial" w:hAnsi="Arial" w:cs="Arial"/>
        </w:rPr>
        <w:t>ka</w:t>
      </w:r>
      <w:r w:rsidRPr="00967383" w:rsidR="00E44747">
        <w:rPr>
          <w:rFonts w:ascii="Arial" w:hAnsi="Arial" w:cs="Arial"/>
        </w:rPr>
        <w:t xml:space="preserve">: </w:t>
      </w:r>
    </w:p>
    <w:sectPr w:rsidR="001724DF" w:rsidSect="00050733">
      <w:headerReference w:type="default" r:id="rId7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4747" w:rsidP="00E44747" w:rsidRDefault="00E44747" w14:paraId="0D704E13" w14:textId="77777777">
      <w:r>
        <w:separator/>
      </w:r>
    </w:p>
  </w:endnote>
  <w:endnote w:type="continuationSeparator" w:id="0">
    <w:p w:rsidR="00E44747" w:rsidP="00E44747" w:rsidRDefault="00E44747" w14:paraId="7AC7F39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4747" w:rsidP="00E44747" w:rsidRDefault="00E44747" w14:paraId="4B533A9C" w14:textId="77777777">
      <w:r>
        <w:separator/>
      </w:r>
    </w:p>
  </w:footnote>
  <w:footnote w:type="continuationSeparator" w:id="0">
    <w:p w:rsidR="00E44747" w:rsidP="00E44747" w:rsidRDefault="00E44747" w14:paraId="7125CD4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B8521D" w:rsidRDefault="00E44747" w14:paraId="4CA45B04" w14:textId="4EA93483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</w:t>
        </w:r>
        <w:r w:rsidR="00B8521D">
          <w:rPr>
            <w:rFonts w:ascii="Arial" w:hAnsi="Arial" w:cs="Arial"/>
          </w:rPr>
          <w:t xml:space="preserve"> </w:t>
        </w:r>
        <w:r w:rsidRPr="00967383">
          <w:rPr>
            <w:rFonts w:ascii="Arial" w:hAnsi="Arial" w:cs="Arial"/>
          </w:rPr>
          <w:t>St-</w:t>
        </w:r>
        <w:r>
          <w:rPr>
            <w:rFonts w:ascii="Arial" w:hAnsi="Arial" w:cs="Arial"/>
          </w:rPr>
          <w:t>19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B8521D">
          <w:rPr>
            <w:rFonts w:ascii="Arial" w:hAnsi="Arial" w:cs="Arial"/>
          </w:rPr>
          <w:t>15</w:t>
        </w:r>
      </w:p>
    </w:sdtContent>
  </w:sdt>
  <w:p w:rsidR="00B8521D" w:rsidRDefault="00B8521D" w14:paraId="584473D4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747"/>
    <w:rsid w:val="000235F0"/>
    <w:rsid w:val="00050733"/>
    <w:rsid w:val="001724DF"/>
    <w:rsid w:val="007C206D"/>
    <w:rsid w:val="00A1352E"/>
    <w:rsid w:val="00B8521D"/>
    <w:rsid w:val="00E3256C"/>
    <w:rsid w:val="00E4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D11907A"/>
  <w15:docId w15:val="{6B2D7653-BA7D-4F73-AC81-9C0A71B9FBB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E44747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E44747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E44747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447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4474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447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4474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235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35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35F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35F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35F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2026.</izvorni_sadrzaj>
    <derivirana_varijabla naziv="DomainObject.StvarniPocetakDatum_1">2. ožujka 2026.</derivirana_varijabla>
  </DomainObject.StvarniPocetakDatum>
  <DomainObject.StvarniZavrsetakDatum>
    <izvorni_sadrzaj>2. ožujka 2026.</izvorni_sadrzaj>
    <derivirana_varijabla naziv="DomainObject.StvarniZavrsetakDatum_1">2. ožujka 2026.</derivirana_varijabla>
  </DomainObject.StvarniZavrsetakDatum>
  <DomainObject.PlaniraniZavrsetakDatum>
    <izvorni_sadrzaj>2. ožujka 2026.</izvorni_sadrzaj>
    <derivirana_varijabla naziv="DomainObject.PlaniraniZavrsetakDatum_1">2. ožujka 2026.</derivirana_varijabla>
  </DomainObject.PlaniraniZavrsetakDatum>
  <DomainObject.PlaniraniPocetakDatum>
    <izvorni_sadrzaj>2. ožujka 2026.</izvorni_sadrzaj>
    <derivirana_varijabla naziv="DomainObject.PlaniraniPocetakDatum_1">2. ožujka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2026.</izvorni_sadrzaj>
    <derivirana_varijabla naziv="DomainObject.Zapisnik.DatumKreiranja_1">2.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St-19/2026-15</izvorni_sadrzaj>
    <derivirana_varijabla naziv="DomainObject.Zapisnik.Oznaka_1">St-19/2026-15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2026.</izvorni_sadrzaj>
    <derivirana_varijabla naziv="DomainObject.Predmet.DatumIzradeOptuznogAkta_1">15. siječnja 2026.</derivirana_varijabla>
  </DomainObject.Predmet.DatumIzradeOptuznogAkta>
  <DomainObject.Predmet.DatumIzradeOptuznogAktaFormated>
    <izvorni_sadrzaj>15.1.2026.</izvorni_sadrzaj>
    <derivirana_varijabla naziv="DomainObject.Predmet.DatumIzradeOptuznogAktaFormated_1">15.1.2026.</derivirana_varijabla>
  </DomainObject.Predmet.DatumIzradeOptuznogAktaFormated>
  <DomainObject.Predmet.DatumOsnivanja>
    <izvorni_sadrzaj>15. siječnja 2026.</izvorni_sadrzaj>
    <derivirana_varijabla naziv="DomainObject.Predmet.DatumOsnivanja_1">15.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2026.</izvorni_sadrzaj>
    <derivirana_varijabla naziv="DomainObject.Predmet.DatumPrimitkaOptuznogAkta_1">15.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St-19/2026</izvorni_sadrzaj>
    <derivirana_varijabla naziv="DomainObject.Predmet.OznakaBroj_1">St-19/2026</derivirana_varijabla>
  </DomainObject.Predmet.OznakaBroj>
  <DomainObject.Predmet.OznakaBrojOptuznogAkta>
    <izvorni_sadrzaj>04-06-26-212</izvorni_sadrzaj>
    <derivirana_varijabla naziv="DomainObject.Predmet.OznakaBrojOptuznogAkta_1">04-06-26-212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KATY FOOD j.d.o.o., PULA</izvorni_sadrzaj>
    <derivirana_varijabla naziv="DomainObject.Predmet.ProtustrankaFormated_1">  KATY FOOD j.d.o.o., PULA</derivirana_varijabla>
  </DomainObject.Predmet.ProtustrankaFormated>
  <DomainObject.Predmet.ProtustrankaFormatedOIB>
    <izvorni_sadrzaj>  KATY FOOD j.d.o.o., PULA, OIB 92769192625</izvorni_sadrzaj>
    <derivirana_varijabla naziv="DomainObject.Predmet.ProtustrankaFormatedOIB_1">  KATY FOOD j.d.o.o., PULA, OIB 92769192625</derivirana_varijabla>
  </DomainObject.Predmet.ProtustrankaFormatedOIB>
  <DomainObject.Predmet.ProtustrankaFormatedWithAdress>
    <izvorni_sadrzaj> KATY FOOD j.d.o.o., PULA, ULICA KOMUNAL - VIA COMUNAL 155, 52100 Pula</izvorni_sadrzaj>
    <derivirana_varijabla naziv="DomainObject.Predmet.ProtustrankaFormatedWithAdress_1"> KATY FOOD j.d.o.o., PULA, ULICA KOMUNAL - VIA COMUNAL 155, 52100 Pula</derivirana_varijabla>
  </DomainObject.Predmet.ProtustrankaFormatedWithAdress>
  <DomainObject.Predmet.ProtustrankaFormatedWithAdressOIB>
    <izvorni_sadrzaj> KATY FOOD j.d.o.o., PULA, OIB 92769192625, ULICA KOMUNAL - VIA COMUNAL 155, 52100 Pula</izvorni_sadrzaj>
    <derivirana_varijabla naziv="DomainObject.Predmet.ProtustrankaFormatedWithAdressOIB_1"> KATY FOOD j.d.o.o., PULA, OIB 92769192625, ULICA KOMUNAL - VIA COMUNAL 155, 52100 Pula</derivirana_varijabla>
  </DomainObject.Predmet.ProtustrankaFormatedWithAdressOIB>
  <DomainObject.Predmet.ProtustrankaWithAdress>
    <izvorni_sadrzaj>KATY FOOD j.d.o.o., PULA ULICA KOMUNAL - VIA COMUNAL 155, 52100 Pula</izvorni_sadrzaj>
    <derivirana_varijabla naziv="DomainObject.Predmet.ProtustrankaWithAdress_1">KATY FOOD j.d.o.o., PULA ULICA KOMUNAL - VIA COMUNAL 155, 52100 Pula</derivirana_varijabla>
  </DomainObject.Predmet.ProtustrankaWithAdress>
  <DomainObject.Predmet.ProtustrankaWithAdressOIB>
    <izvorni_sadrzaj>KATY FOOD j.d.o.o., PULA, OIB 92769192625, ULICA KOMUNAL - VIA COMUNAL 155, 52100 Pula</izvorni_sadrzaj>
    <derivirana_varijabla naziv="DomainObject.Predmet.ProtustrankaWithAdressOIB_1">KATY FOOD j.d.o.o., PULA, OIB 92769192625, ULICA KOMUNAL - VIA COMUNAL 155, 52100 Pula</derivirana_varijabla>
  </DomainObject.Predmet.ProtustrankaWithAdressOIB>
  <DomainObject.Predmet.ProtustrankaNazivFormated>
    <izvorni_sadrzaj>KATY FOOD j.d.o.o., PULA</izvorni_sadrzaj>
    <derivirana_varijabla naziv="DomainObject.Predmet.ProtustrankaNazivFormated_1">KATY FOOD j.d.o.o., PULA</derivirana_varijabla>
  </DomainObject.Predmet.ProtustrankaNazivFormated>
  <DomainObject.Predmet.ProtustrankaNazivFormatedOIB>
    <izvorni_sadrzaj>KATY FOOD j.d.o.o., PULA, OIB 92769192625</izvorni_sadrzaj>
    <derivirana_varijabla naziv="DomainObject.Predmet.ProtustrankaNazivFormatedOIB_1">KATY FOOD j.d.o.o., PULA, OIB 92769192625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Ulica grada Vukovara 70, 10000 Zagreb; Raiffeisenbank Austria d.d., Magazinska cesta 69, 10000 Zagreb</izvorni_sadrzaj>
    <derivirana_varijabla naziv="DomainObject.Predmet.StrankaFormatedWithAdress_1"> Financijska agencija (FINA), Ulica grada Vukovara 70,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Zagreb,Raiffeisenbank Austria d.d. Magazinska cesta 69,10000 Zagreb</izvorni_sadrzaj>
    <derivirana_varijabla naziv="DomainObject.Predmet.StrankaWithAdress_1">Financijska agencija (FINA) Ulica grada Vukovara 70,10000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Zagreb,Raiffeisenbank Austria d.d., OIB 53056966535, Magazinska cesta 69,10000 Zagreb</izvorni_sadrzaj>
    <derivirana_varijabla naziv="DomainObject.Predmet.StrankaWithAdressOIB_1">Financijska agencija (FINA), OIB 85821130368, Ulica grada Vukovara 70,10000 Zagreb,Raiffeisenbank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2378.45</izvorni_sadrzaj>
    <derivirana_varijabla naziv="DomainObject.Predmet.TrenutnaVrijednost_1">2378.45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KATY FOOD j.d.o.o., PULA</item>
    </izvorni_sadrzaj>
    <derivirana_varijabla naziv="DomainObject.Predmet.ProtuStrankaListFormated_1">
      <item>KATY FOOD j.d.o.o., PULA</item>
    </derivirana_varijabla>
  </DomainObject.Predmet.ProtuStrankaListFormated>
  <DomainObject.Predmet.ProtuStrankaListFormatedOIB>
    <izvorni_sadrzaj>
      <item>KATY FOOD j.d.o.o., PULA, OIB 92769192625</item>
    </izvorni_sadrzaj>
    <derivirana_varijabla naziv="DomainObject.Predmet.ProtuStrankaListFormatedOIB_1">
      <item>KATY FOOD j.d.o.o., PULA, OIB 92769192625</item>
    </derivirana_varijabla>
  </DomainObject.Predmet.ProtuStrankaListFormatedOIB>
  <DomainObject.Predmet.ProtuStrankaListFormatedWithAdress>
    <izvorni_sadrzaj>
      <item>KATY FOOD j.d.o.o., PULA, ULICA KOMUNAL - VIA COMUNAL 155, 52100 Pula</item>
    </izvorni_sadrzaj>
    <derivirana_varijabla naziv="DomainObject.Predmet.ProtuStrankaListFormatedWithAdress_1">
      <item>KATY FOOD j.d.o.o., PULA, ULICA KOMUNAL - VIA COMUNAL 155, 52100 Pula</item>
    </derivirana_varijabla>
  </DomainObject.Predmet.ProtuStrankaListFormatedWithAdress>
  <DomainObject.Predmet.ProtuStrankaListFormatedWithAdressOIB>
    <izvorni_sadrzaj>
      <item>KATY FOOD j.d.o.o., PULA, OIB 92769192625, ULICA KOMUNAL - VIA COMUNAL 155, 52100 Pula</item>
    </izvorni_sadrzaj>
    <derivirana_varijabla naziv="DomainObject.Predmet.ProtuStrankaListFormatedWithAdressOIB_1">
      <item>KATY FOOD j.d.o.o., PULA, OIB 92769192625, ULICA KOMUNAL - VIA COMUNAL 155, 52100 Pula</item>
    </derivirana_varijabla>
  </DomainObject.Predmet.ProtuStrankaListFormatedWithAdressOIB>
  <DomainObject.Predmet.ProtuStrankaListNazivFormated>
    <izvorni_sadrzaj>
      <item>KATY FOOD j.d.o.o., PULA</item>
    </izvorni_sadrzaj>
    <derivirana_varijabla naziv="DomainObject.Predmet.ProtuStrankaListNazivFormated_1">
      <item>KATY FOOD j.d.o.o., PULA</item>
    </derivirana_varijabla>
  </DomainObject.Predmet.ProtuStrankaListNazivFormated>
  <DomainObject.Predmet.ProtuStrankaListNazivFormatedOIB>
    <izvorni_sadrzaj>
      <item>KATY FOOD j.d.o.o., PULA, OIB 92769192625</item>
    </izvorni_sadrzaj>
    <derivirana_varijabla naziv="DomainObject.Predmet.ProtuStrankaListNazivFormatedOIB_1">
      <item>KATY FOOD j.d.o.o., PULA, OIB 92769192625</item>
    </derivirana_varijabla>
  </DomainObject.Predmet.ProtuStrankaListNazivFormatedOIB>
  <DomainObject.Predmet.OstaliListFormated>
    <izvorni_sadrzaj>
      <item>Katarina Fana</item>
    </izvorni_sadrzaj>
    <derivirana_varijabla naziv="DomainObject.Predmet.OstaliListFormated_1">
      <item>Katarina Fana</item>
    </derivirana_varijabla>
  </DomainObject.Predmet.OstaliListFormated>
  <DomainObject.Predmet.OstaliListFormatedOIB>
    <izvorni_sadrzaj>
      <item>Katarina Fana, OIB 35409958829</item>
    </izvorni_sadrzaj>
    <derivirana_varijabla naziv="DomainObject.Predmet.OstaliListFormatedOIB_1">
      <item>Katarina Fana, OIB 35409958829</item>
    </derivirana_varijabla>
  </DomainObject.Predmet.OstaliListFormatedOIB>
  <DomainObject.Predmet.OstaliListFormatedWithAdress>
    <izvorni_sadrzaj>
      <item>Katarina Fana, Ulica Komunal 155, 52100 Pula</item>
    </izvorni_sadrzaj>
    <derivirana_varijabla naziv="DomainObject.Predmet.OstaliListFormatedWithAdress_1">
      <item>Katarina Fana, Ulica Komunal 155, 52100 Pula</item>
    </derivirana_varijabla>
  </DomainObject.Predmet.OstaliListFormatedWithAdress>
  <DomainObject.Predmet.OstaliListFormatedWithAdressOIB>
    <izvorni_sadrzaj>
      <item>Katarina Fana, OIB 35409958829, Ulica Komunal 155, 52100 Pula</item>
    </izvorni_sadrzaj>
    <derivirana_varijabla naziv="DomainObject.Predmet.OstaliListFormatedWithAdressOIB_1">
      <item>Katarina Fana, OIB 35409958829, Ulica Komunal 155, 52100 Pula</item>
    </derivirana_varijabla>
  </DomainObject.Predmet.OstaliListFormatedWithAdressOIB>
  <DomainObject.Predmet.OstaliListNazivFormated>
    <izvorni_sadrzaj>
      <item>Katarina Fana</item>
    </izvorni_sadrzaj>
    <derivirana_varijabla naziv="DomainObject.Predmet.OstaliListNazivFormated_1">
      <item>Katarina Fana</item>
    </derivirana_varijabla>
  </DomainObject.Predmet.OstaliListNazivFormated>
  <DomainObject.Predmet.OstaliListNazivFormatedOIB>
    <izvorni_sadrzaj>
      <item>Katarina Fana, OIB 35409958829</item>
    </izvorni_sadrzaj>
    <derivirana_varijabla naziv="DomainObject.Predmet.OstaliListNazivFormatedOIB_1">
      <item>Katarina Fana, OIB 35409958829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2026.</izvorni_sadrzaj>
    <derivirana_varijabla naziv="DomainObject.Datum_1">2. ožujka 2026.</derivirana_varijabla>
  </DomainObject.Datum>
  <DomainObject.PoslovniBrojDokumenta>
    <izvorni_sadrzaj>St-19/2026-15</izvorni_sadrzaj>
    <derivirana_varijabla naziv="DomainObject.PoslovniBrojDokumenta_1">St-19/2026-15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KATY FOOD j.d.o.o., PULA</izvorni_sadrzaj>
    <derivirana_varijabla naziv="DomainObject.Predmet.ProtustrankaIDrugi_1">KATY FOOD j.d.o.o.,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KATY FOOD j.d.o.o., PULA, OIB 92769192625, ULICA KOMUNAL - VIA COMUNAL 155, 52100 Pula</izvorni_sadrzaj>
    <derivirana_varijabla naziv="DomainObject.Predmet.ProtustrankaIDrugiAdressOIB_1">KATY FOOD j.d.o.o., PULA, OIB 92769192625, ULICA KOMUNAL - VIA COMUNAL 155,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KATY FOOD j.d.o.o., PULA</item>
      <item>Financijska agencija (FINA)</item>
      <item>Katarina Fana</item>
      <item>Raiffeisenbank Austria d.d.</item>
    </izvorni_sadrzaj>
    <derivirana_varijabla naziv="DomainObject.Predmet.SudioniciListNaziv_1">
      <item>KATY FOOD j.d.o.o., PULA</item>
      <item>Financijska agencija (FINA)</item>
      <item>Katarina Fana</item>
      <item>Raiffeisenbank Austria d.d.</item>
    </derivirana_varijabla>
  </DomainObject.Predmet.SudioniciListNaziv>
  <DomainObject.Predmet.SudioniciListAdressOIB>
    <izvorni_sadrzaj>
      <item>KATY FOOD j.d.o.o., PULA, OIB 92769192625, ULICA KOMUNAL - VIA COMUNAL 155,52100 Pula</item>
      <item>Financijska agencija (FINA), OIB 85821130368, Ulica grada Vukovara 70,10000 Zagreb</item>
      <item>Katarina Fana, OIB 35409958829, Ulica Komunal 155,52100 Pula</item>
      <item>Raiffeisenbank Austria d.d., OIB 53056966535, Magazinska cesta 69,10000 Zagreb</item>
    </izvorni_sadrzaj>
    <derivirana_varijabla naziv="DomainObject.Predmet.SudioniciListAdressOIB_1">
      <item>KATY FOOD j.d.o.o., PULA, OIB 92769192625, ULICA KOMUNAL - VIA COMUNAL 155,52100 Pula</item>
      <item>Financijska agencija (FINA), OIB 85821130368, Ulica grada Vukovara 70,10000 Zagreb</item>
      <item>Katarina Fana, OIB 35409958829, Ulica Komunal 155,52100 Pula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92769192625</item>
      <item>, OIB 85821130368</item>
      <item>, OIB 35409958829</item>
      <item>, OIB 53056966535</item>
    </izvorni_sadrzaj>
    <derivirana_varijabla naziv="DomainObject.Predmet.SudioniciListNazivOIB_1">
      <item>, OIB 92769192625</item>
      <item>, OIB 85821130368</item>
      <item>, OIB 35409958829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2026.</izvorni_sadrzaj>
    <derivirana_varijabla naziv="DomainObject.Predmet.DatumPocetkaProcesa_1">15.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175</properties:Words>
  <properties:Characters>910</properties:Characters>
  <properties:Lines>49</properties:Lines>
  <properties:Paragraphs>26</properties:Paragraphs>
  <properties:TotalTime>5</properties:TotalTime>
  <properties:ScaleCrop>false</properties:ScaleCrop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2026-01-26T07:15:00Z</dcterms:created>
  <dc:creator>Jasmina Matika</dc:creator>
  <dc:description/>
  <cp:keywords/>
  <cp:lastModifiedBy>Jasmina Matika</cp:lastModifiedBy>
  <dcterms:modified xmlns:xsi="http://www.w3.org/2001/XMLSchema-instance" xsi:type="dcterms:W3CDTF">2026-03-02T09:21:00Z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St-19/2026-15 / Zapisnik - Ročište radi rasprave o uvjetima za otvaranje steč. post. (St-19-26 -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